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spacing w:lineRule="auto" w:line="360"/>
        <w:jc w:val="center"/>
        <w:rPr/>
      </w:pPr>
      <w:r>
        <w:rPr>
          <w:b/>
          <w:bCs/>
          <w:spacing w:val="40"/>
          <w:sz w:val="30"/>
          <w:szCs w:val="30"/>
        </w:rPr>
        <w:t>MEDALHA DE MINAS – MARIANA, 16 DE JULHO DE 2023</w:t>
      </w:r>
    </w:p>
    <w:p>
      <w:pPr>
        <w:pStyle w:val="Normal"/>
        <w:bidi w:val="0"/>
        <w:spacing w:lineRule="auto" w:line="360"/>
        <w:jc w:val="left"/>
        <w:rPr>
          <w:b/>
          <w:b/>
          <w:bCs/>
          <w:spacing w:val="40"/>
          <w:sz w:val="30"/>
          <w:szCs w:val="30"/>
        </w:rPr>
      </w:pPr>
      <w:r>
        <w:rPr>
          <w:b/>
          <w:bCs/>
          <w:spacing w:val="40"/>
          <w:sz w:val="30"/>
          <w:szCs w:val="30"/>
        </w:rPr>
      </w:r>
    </w:p>
    <w:p>
      <w:pPr>
        <w:pStyle w:val="Normal"/>
        <w:bidi w:val="0"/>
        <w:spacing w:lineRule="auto" w:line="360"/>
        <w:jc w:val="both"/>
        <w:rPr/>
      </w:pPr>
      <w:r>
        <w:rPr>
          <w:b w:val="false"/>
          <w:bCs w:val="false"/>
          <w:spacing w:val="40"/>
          <w:sz w:val="30"/>
          <w:szCs w:val="30"/>
        </w:rPr>
        <w:tab/>
        <w:t>Concederam-me alguns minutos para uma fala nesta cerimônia.</w:t>
      </w:r>
    </w:p>
    <w:p>
      <w:pPr>
        <w:pStyle w:val="Normal"/>
        <w:bidi w:val="0"/>
        <w:spacing w:lineRule="auto" w:line="360"/>
        <w:jc w:val="both"/>
        <w:rPr/>
      </w:pPr>
      <w:r>
        <w:rPr>
          <w:b w:val="false"/>
          <w:bCs w:val="false"/>
          <w:spacing w:val="40"/>
          <w:sz w:val="30"/>
          <w:szCs w:val="30"/>
        </w:rPr>
        <w:tab/>
        <w:t>Minha alma está dividida. Preocupada com o quê dizer. Poderia declinar do convite. Sim, poderia, mas não o farei. Como dizia Zagalo, vocês terão de me aguentar…</w:t>
      </w:r>
    </w:p>
    <w:p>
      <w:pPr>
        <w:pStyle w:val="Normal"/>
        <w:bidi w:val="0"/>
        <w:spacing w:lineRule="auto" w:line="360"/>
        <w:jc w:val="both"/>
        <w:rPr/>
      </w:pPr>
      <w:r>
        <w:rPr>
          <w:b w:val="false"/>
          <w:bCs w:val="false"/>
          <w:spacing w:val="40"/>
          <w:sz w:val="30"/>
          <w:szCs w:val="30"/>
        </w:rPr>
        <w:tab/>
        <w:t>Me senti muito honrado com o convite. Meus familiares também. Tenho certeza, de que minha querida Angela adoraria ter vindo, não tivesse Deus a levado há alguns poucos meses, pois ela adorava passear por estas ruas. Como um anjo, sinto que ela está por aqui, entre nós.</w:t>
      </w:r>
    </w:p>
    <w:p>
      <w:pPr>
        <w:pStyle w:val="Normal"/>
        <w:bidi w:val="0"/>
        <w:spacing w:lineRule="auto" w:line="360"/>
        <w:jc w:val="both"/>
        <w:rPr/>
      </w:pPr>
      <w:r>
        <w:rPr>
          <w:b w:val="false"/>
          <w:bCs w:val="false"/>
          <w:spacing w:val="40"/>
          <w:sz w:val="30"/>
          <w:szCs w:val="30"/>
        </w:rPr>
        <w:tab/>
        <w:t xml:space="preserve">Nesta manhã belíssima de inverno, pisar neste solo ferruginoso da antiga Vila do Carmo, sobre o qual repousa um patrimônio arquitetônico deslumbrante, de incalculável valor para a humanidade, não é para qualquer um. É coisa especialmente feita para mineiros.  </w:t>
        <w:tab/>
      </w:r>
    </w:p>
    <w:p>
      <w:pPr>
        <w:pStyle w:val="Normal"/>
        <w:bidi w:val="0"/>
        <w:spacing w:lineRule="auto" w:line="360"/>
        <w:jc w:val="both"/>
        <w:rPr/>
      </w:pPr>
      <w:r>
        <w:rPr>
          <w:b w:val="false"/>
          <w:bCs w:val="false"/>
          <w:spacing w:val="40"/>
          <w:sz w:val="30"/>
          <w:szCs w:val="30"/>
        </w:rPr>
        <w:tab/>
        <w:t>Vislumbrar a Igreja de São Pedro dos Cléricos ou a Catedral Sé de Mariana, é uma dádiva especial. São deslumbrantes, cada uma no seu estilo arquitetônico. Só isso já justificaria meu retorno a esta querida cidade.</w:t>
      </w:r>
    </w:p>
    <w:p>
      <w:pPr>
        <w:pStyle w:val="Normal"/>
        <w:bidi w:val="0"/>
        <w:spacing w:lineRule="auto" w:line="360"/>
        <w:jc w:val="both"/>
        <w:rPr/>
      </w:pPr>
      <w:r>
        <w:rPr>
          <w:b w:val="false"/>
          <w:bCs w:val="false"/>
          <w:spacing w:val="40"/>
          <w:sz w:val="30"/>
          <w:szCs w:val="30"/>
        </w:rPr>
        <w:tab/>
        <w:t xml:space="preserve">Mariana representa o embrião das Minas Gerais que hoje conhecemos. Seu nome, Mariana, evoca e a vocaciona para Maria, Virgem mãe e filha de teu Filho. Embora o dia 16 de julho seja a data em que se celebraria – se não recaísse em domingo -, Nossa Senhora do Monte Carmelo, ou como é mais conhecida para nós, Nossa Senhora do Carmo, a padroeira de Mariana é Nossa Senhora da Assunção. Contudo, é interessante lembrar que a atual Catedral, antes de ser dedicada à Nossa Senhora da Assunção foi consagrada a Nossa Senhora do Carmo.    </w:t>
      </w:r>
    </w:p>
    <w:p>
      <w:pPr>
        <w:pStyle w:val="Normal"/>
        <w:bidi w:val="0"/>
        <w:spacing w:lineRule="auto" w:line="360"/>
        <w:jc w:val="both"/>
        <w:rPr/>
      </w:pPr>
      <w:r>
        <w:rPr>
          <w:b w:val="false"/>
          <w:bCs w:val="false"/>
          <w:spacing w:val="40"/>
          <w:sz w:val="30"/>
          <w:szCs w:val="30"/>
        </w:rPr>
        <w:tab/>
        <w:t xml:space="preserve">Permitam-me dizer, com respeitosa delicadeza, que esta cidade de Mariana está sob a proteção da Virgem Maria, sob dois títulos: Nossa Senhora da Assunção e Nossa Senhora do Carmo. </w:t>
      </w:r>
    </w:p>
    <w:p>
      <w:pPr>
        <w:pStyle w:val="Normal"/>
        <w:bidi w:val="0"/>
        <w:spacing w:lineRule="auto" w:line="360"/>
        <w:jc w:val="both"/>
        <w:rPr/>
      </w:pPr>
      <w:r>
        <w:rPr>
          <w:b w:val="false"/>
          <w:bCs w:val="false"/>
          <w:spacing w:val="40"/>
          <w:sz w:val="30"/>
          <w:szCs w:val="30"/>
        </w:rPr>
        <w:tab/>
        <w:t>Com uma proteção desse quilate, duas potentes Marias, não seria de se estranhar que aqui se erigisse a cidade que hoje completa 327 anos, eleita pelo Constituinte Mineiro para sediar o “</w:t>
      </w:r>
      <w:r>
        <w:rPr>
          <w:b w:val="false"/>
          <w:bCs w:val="false"/>
          <w:i/>
          <w:iCs/>
          <w:spacing w:val="40"/>
          <w:sz w:val="30"/>
          <w:szCs w:val="30"/>
        </w:rPr>
        <w:t>Dia de Minas</w:t>
      </w:r>
      <w:r>
        <w:rPr>
          <w:b w:val="false"/>
          <w:bCs w:val="false"/>
          <w:spacing w:val="40"/>
          <w:sz w:val="30"/>
          <w:szCs w:val="30"/>
        </w:rPr>
        <w:t>”, nesta data, Capital de todos os mineiros, tornando-se assim o centro nevrálgico da mineiridade.</w:t>
      </w:r>
    </w:p>
    <w:p>
      <w:pPr>
        <w:pStyle w:val="Normal"/>
        <w:bidi w:val="0"/>
        <w:spacing w:lineRule="auto" w:line="360"/>
        <w:jc w:val="both"/>
        <w:rPr/>
      </w:pPr>
      <w:r>
        <w:rPr>
          <w:b w:val="false"/>
          <w:bCs w:val="false"/>
          <w:spacing w:val="40"/>
          <w:sz w:val="30"/>
          <w:szCs w:val="30"/>
        </w:rPr>
        <w:tab/>
        <w:t xml:space="preserve">Mariana é uma cidade maravilhosa, rica em artistas, poetas, arquitetura e cultura musical. </w:t>
      </w:r>
    </w:p>
    <w:p>
      <w:pPr>
        <w:pStyle w:val="Normal"/>
        <w:bidi w:val="0"/>
        <w:spacing w:lineRule="auto" w:line="360"/>
        <w:jc w:val="both"/>
        <w:rPr/>
      </w:pPr>
      <w:r>
        <w:rPr>
          <w:b w:val="false"/>
          <w:bCs w:val="false"/>
          <w:spacing w:val="40"/>
          <w:sz w:val="30"/>
          <w:szCs w:val="30"/>
        </w:rPr>
        <w:tab/>
        <w:t xml:space="preserve">Aqui nasceu o Mestre Ataíde - Manuel da Costa Ataíde -, o maior dos pintores barrocos do nosso país, versado não somente na pintura, mas também na encarnação das imagens para dar-lhes o aspecto humano, </w:t>
      </w:r>
      <w:r>
        <w:rPr>
          <w:b w:val="false"/>
          <w:bCs w:val="false"/>
          <w:i w:val="false"/>
          <w:caps w:val="false"/>
          <w:smallCaps w:val="false"/>
          <w:spacing w:val="40"/>
          <w:sz w:val="30"/>
          <w:szCs w:val="30"/>
        </w:rPr>
        <w:t>nos trabalhos em talha, na pintura de painéis e na decoração dos forros de igrejas</w:t>
      </w:r>
      <w:r>
        <w:rPr>
          <w:b w:val="false"/>
          <w:bCs w:val="false"/>
          <w:spacing w:val="40"/>
          <w:sz w:val="30"/>
          <w:szCs w:val="30"/>
        </w:rPr>
        <w:t>. Prova disso é que fez o encarnamento do Cristo carregando a cruz, esculpido por seu contemporâneo Aleijadinho, no Santuário de Bom Jesus do Matosinhos, em Congonhas do Campo</w:t>
      </w:r>
      <w:r>
        <w:rPr>
          <w:b w:val="false"/>
          <w:bCs w:val="false"/>
          <w:i w:val="false"/>
          <w:caps w:val="false"/>
          <w:smallCaps w:val="false"/>
          <w:spacing w:val="40"/>
          <w:sz w:val="30"/>
          <w:szCs w:val="30"/>
        </w:rPr>
        <w:t>.</w:t>
      </w:r>
      <w:r>
        <w:rPr>
          <w:b w:val="false"/>
          <w:bCs w:val="false"/>
          <w:spacing w:val="40"/>
          <w:sz w:val="30"/>
          <w:szCs w:val="30"/>
        </w:rPr>
        <w:t xml:space="preserve"> Em pobres palavras, ouso dizer que era um artista completo, com habilidades diversas. Tipo Miguelângelo, que por paixão era escultor, mas aceitou pintar a Capela Sistina por insistência dos seus comitentes.</w:t>
      </w:r>
    </w:p>
    <w:p>
      <w:pPr>
        <w:pStyle w:val="Normal"/>
        <w:bidi w:val="0"/>
        <w:spacing w:lineRule="auto" w:line="360"/>
        <w:jc w:val="both"/>
        <w:rPr/>
      </w:pPr>
      <w:r>
        <w:rPr>
          <w:b w:val="false"/>
          <w:bCs w:val="false"/>
          <w:spacing w:val="40"/>
          <w:sz w:val="30"/>
          <w:szCs w:val="30"/>
        </w:rPr>
        <w:tab/>
        <w:t xml:space="preserve">Artista da diversidade, Ataíde deixou-nos dentre tantas obras, o legado da Santa Ceia exposta no Colégio do Caraça,  em Santa Bárbara. Uma Santa Ceia mineira, cujos circunstantes têm traços mineiros, descontraídos e de marcante tonalidade. Tem até uma serviçal de traços mais escuros, com o olhar simpático dirigido a outro serviçal e, em cima da mesa, pratos, garfos, facas e uma travessa com restos de carne... Coisa bem mineira mesmo! </w:t>
      </w:r>
    </w:p>
    <w:p>
      <w:pPr>
        <w:pStyle w:val="Normal"/>
        <w:bidi w:val="0"/>
        <w:spacing w:lineRule="auto" w:line="360"/>
        <w:jc w:val="both"/>
        <w:rPr/>
      </w:pPr>
      <w:r>
        <w:rPr>
          <w:b w:val="false"/>
          <w:bCs w:val="false"/>
          <w:spacing w:val="40"/>
          <w:sz w:val="30"/>
          <w:szCs w:val="30"/>
        </w:rPr>
        <w:tab/>
        <w:t>Em reconhecimento, Ataíde recebe o título de professor de artes, da arquitetura e da pintura.</w:t>
      </w:r>
    </w:p>
    <w:p>
      <w:pPr>
        <w:pStyle w:val="Normal"/>
        <w:bidi w:val="0"/>
        <w:spacing w:lineRule="auto" w:line="360"/>
        <w:jc w:val="both"/>
        <w:rPr/>
      </w:pPr>
      <w:r>
        <w:rPr>
          <w:b w:val="false"/>
          <w:bCs w:val="false"/>
          <w:spacing w:val="40"/>
          <w:sz w:val="30"/>
          <w:szCs w:val="30"/>
        </w:rPr>
        <w:tab/>
        <w:t xml:space="preserve">Na música destaca-se o órgão barroco Arp Schnitger, de 1701, instalado na Sé de Mariana, doado por Dom João V, em reconhecimento à grande quantidade de ouro que destas terras fluíam para a Coroa Portuguesa. Interessante é saber que este órgão veio para Mariana em um navio inglês, e depois em delicada viagem no lombo de mulas, hoje, após seu restauro, enche a alma dos que têm chance de escutá-lo. </w:t>
      </w:r>
    </w:p>
    <w:p>
      <w:pPr>
        <w:pStyle w:val="Normal"/>
        <w:bidi w:val="0"/>
        <w:spacing w:lineRule="auto" w:line="360"/>
        <w:jc w:val="both"/>
        <w:rPr/>
      </w:pPr>
      <w:r>
        <w:rPr>
          <w:b w:val="false"/>
          <w:bCs w:val="false"/>
          <w:spacing w:val="40"/>
          <w:sz w:val="30"/>
          <w:szCs w:val="30"/>
        </w:rPr>
        <w:tab/>
        <w:t>“O diabo na livraria do Cônego”, de Eduardo Frieiro, dá ideia do ambiente cultural de Mariana. O Cônego chamava-se Luís Vieira da Silva. Ingressou no Seminário de Mariana aos 15 anos, no qual lecionou Filosofia posteriormente. Foi preso quando era Cônego da Sé de Mariana, conforme retratam os autos da Devassa da Inconfidência Mineira. O Cônego Vieira era homem de espírito aberto. Em sua biblioteca foram encontrados 270 livros de excelente conteúdo, com aproximadamente 800 volumes, vários em latim, em francês, em português, em italiano, em espanhol e inglês. Para se ter uma ideia, a biblioteca de Kant tinha cerca de 300 livros e a de Spinoza, pouco mais de 150. Lembro-me também do poeta Alphonsus de Guimaraens, que viveu, compôs a maior parte dos seus poemas e faleceu Mariana. Este é o contexto cultural desta magnífica cidade.</w:t>
      </w:r>
    </w:p>
    <w:p>
      <w:pPr>
        <w:pStyle w:val="Normal"/>
        <w:bidi w:val="0"/>
        <w:spacing w:lineRule="auto" w:line="360"/>
        <w:jc w:val="both"/>
        <w:rPr/>
      </w:pPr>
      <w:r>
        <w:rPr>
          <w:b w:val="false"/>
          <w:bCs w:val="false"/>
          <w:spacing w:val="40"/>
          <w:sz w:val="30"/>
          <w:szCs w:val="30"/>
        </w:rPr>
        <w:tab/>
        <w:t xml:space="preserve">No campo religioso, me lembro pelo menos de dois grandes nomes, ambos em processo de beatificação: Dom Antônio José Ferreira Viçoso (1844 - 1875), bispo de Mariana por quase três décadas, opositor à escravidão, às queimadas e que destinava grande atenção à preservação das florestas. E Dom Luciano Pedro Mendes de Almeida (1988 - 2006), homem preocupado com as causas sociais, com o patrimônio histórico, artístico e cultural, com a comunicação e com a formação, com os leigos e as camadas mais necessitadas da sociedade. Pode-se dizer que ambos estavam à frente de seu tempo. </w:t>
      </w:r>
    </w:p>
    <w:p>
      <w:pPr>
        <w:pStyle w:val="Normal"/>
        <w:bidi w:val="0"/>
        <w:spacing w:lineRule="auto" w:line="360"/>
        <w:jc w:val="both"/>
        <w:rPr/>
      </w:pPr>
      <w:r>
        <w:rPr>
          <w:b w:val="false"/>
          <w:bCs w:val="false"/>
          <w:spacing w:val="40"/>
          <w:sz w:val="30"/>
          <w:szCs w:val="30"/>
        </w:rPr>
        <w:tab/>
        <w:t>Poderia falar muito mais de Mariana, dos seus atuais artistas, alguns de renome internacional, mas já tracei a pujança cultural deste burgo.</w:t>
      </w:r>
    </w:p>
    <w:p>
      <w:pPr>
        <w:pStyle w:val="Normal"/>
        <w:bidi w:val="0"/>
        <w:spacing w:lineRule="auto" w:line="360"/>
        <w:jc w:val="both"/>
        <w:rPr/>
      </w:pPr>
      <w:r>
        <w:rPr>
          <w:b w:val="false"/>
          <w:bCs w:val="false"/>
          <w:spacing w:val="40"/>
          <w:sz w:val="30"/>
          <w:szCs w:val="30"/>
        </w:rPr>
        <w:tab/>
        <w:t>Vou ficando por aqui. Prefiro falar das Marias, não de D. Maria Ana de Áustria, esposa do rei D. João V, que foi homenageada pela concessão do nome Mariana a esta cidade. Mas das outras Marias de Mariana, as Marias sobre as quais a barragem de Fundão, situada no Complexo Industrial de Germano, nesta cidade das Marias fez escorrer no entardecer do dia 5 de novembro de 2015, 55 milhões de metros cúbicos de lama sobre um território imenso. Algo que me remete ao capítulo 19 do Gênesis, como se fosse a chuva de enxofre e fogo que o Senhor fez cair do céu sobre Sodoma e Gomorra. Se no relato bíblico diz-se que “</w:t>
      </w:r>
      <w:r>
        <w:rPr>
          <w:b w:val="false"/>
          <w:bCs w:val="false"/>
          <w:i/>
          <w:iCs/>
          <w:spacing w:val="40"/>
          <w:sz w:val="30"/>
          <w:szCs w:val="30"/>
        </w:rPr>
        <w:t>todas as cidades da redondeza</w:t>
      </w:r>
      <w:r>
        <w:rPr>
          <w:b w:val="false"/>
          <w:bCs w:val="false"/>
          <w:spacing w:val="40"/>
          <w:sz w:val="30"/>
          <w:szCs w:val="30"/>
        </w:rPr>
        <w:t xml:space="preserve">” foram destruídas, parece-me que Ló morou no distrito de Bento Rodrigues, igualmente destruído, junto com a superfície de vasto solo e contaminação de muitas águas. </w:t>
      </w:r>
    </w:p>
    <w:p>
      <w:pPr>
        <w:pStyle w:val="Normal"/>
        <w:bidi w:val="0"/>
        <w:spacing w:lineRule="auto" w:line="360"/>
        <w:jc w:val="both"/>
        <w:rPr/>
      </w:pPr>
      <w:r>
        <w:rPr>
          <w:b w:val="false"/>
          <w:bCs w:val="false"/>
          <w:spacing w:val="40"/>
          <w:sz w:val="30"/>
          <w:szCs w:val="30"/>
        </w:rPr>
        <w:tab/>
        <w:t xml:space="preserve">Mas Mariana sobrevive, pulsa, quer vida. Tal como a Virgem Maria, é resiliente. Resiliência é um termo originalmente da metalurgia, que reflete a propriedade de alguns metais de, ao sofrerem deformação ou choque, voltarem a sua conformação original. </w:t>
      </w:r>
    </w:p>
    <w:p>
      <w:pPr>
        <w:pStyle w:val="Normal"/>
        <w:bidi w:val="0"/>
        <w:spacing w:lineRule="auto" w:line="360"/>
        <w:jc w:val="both"/>
        <w:rPr/>
      </w:pPr>
      <w:r>
        <w:rPr>
          <w:b w:val="false"/>
          <w:bCs w:val="false"/>
          <w:spacing w:val="40"/>
          <w:sz w:val="30"/>
          <w:szCs w:val="30"/>
        </w:rPr>
        <w:tab/>
        <w:t>As Marias de Mariana são resilientes. Aos poucos, a despeito das dores, das dificuldades, da frustração querem voltar à sua forma original, ou, se isso não for possível, a uma nova forma de vida, superior à original e que possa preencher-lhes o vazio causado por uma tragédia difícil de ser superada, mas não impossível.</w:t>
      </w:r>
    </w:p>
    <w:p>
      <w:pPr>
        <w:pStyle w:val="Normal"/>
        <w:bidi w:val="0"/>
        <w:spacing w:lineRule="auto" w:line="360"/>
        <w:jc w:val="both"/>
        <w:rPr/>
      </w:pPr>
      <w:r>
        <w:rPr>
          <w:b w:val="false"/>
          <w:bCs w:val="false"/>
          <w:spacing w:val="40"/>
          <w:sz w:val="30"/>
          <w:szCs w:val="30"/>
        </w:rPr>
        <w:tab/>
        <w:t>Para tanto, é preciso um comprometimento ético de toda a sociedade, das forças empreendedoras, para que o façam com ética e respeito à vida humana e animal e à natureza, permitindo assim que as riquezas minerais sejam frutuosas em todos os sentidos, e não motivo de frustração.</w:t>
      </w:r>
    </w:p>
    <w:p>
      <w:pPr>
        <w:pStyle w:val="Normal"/>
        <w:bidi w:val="0"/>
        <w:spacing w:lineRule="auto" w:line="360"/>
        <w:jc w:val="both"/>
        <w:rPr/>
      </w:pPr>
      <w:r>
        <w:rPr>
          <w:b w:val="false"/>
          <w:bCs w:val="false"/>
          <w:spacing w:val="40"/>
          <w:sz w:val="30"/>
          <w:szCs w:val="30"/>
        </w:rPr>
        <w:tab/>
        <w:t>De tudo que passou, podemos tirar várias lições.</w:t>
      </w:r>
    </w:p>
    <w:p>
      <w:pPr>
        <w:pStyle w:val="Normal"/>
        <w:bidi w:val="0"/>
        <w:spacing w:lineRule="auto" w:line="360"/>
        <w:jc w:val="both"/>
        <w:rPr/>
      </w:pPr>
      <w:r>
        <w:rPr>
          <w:b w:val="false"/>
          <w:bCs w:val="false"/>
          <w:spacing w:val="40"/>
          <w:sz w:val="30"/>
          <w:szCs w:val="30"/>
        </w:rPr>
        <w:tab/>
        <w:t xml:space="preserve">Mariana, o passado é seu professor. O futuro é sua criação. </w:t>
      </w:r>
    </w:p>
    <w:p>
      <w:pPr>
        <w:pStyle w:val="Normal"/>
        <w:bidi w:val="0"/>
        <w:spacing w:lineRule="auto" w:line="360"/>
        <w:jc w:val="both"/>
        <w:rPr/>
      </w:pPr>
      <w:r>
        <w:rPr>
          <w:b w:val="false"/>
          <w:bCs w:val="false"/>
          <w:spacing w:val="40"/>
          <w:sz w:val="30"/>
          <w:szCs w:val="30"/>
        </w:rPr>
        <w:tab/>
        <w:t>Obrigado!</w:t>
      </w:r>
    </w:p>
    <w:p>
      <w:pPr>
        <w:pStyle w:val="Normal"/>
        <w:bidi w:val="0"/>
        <w:spacing w:lineRule="auto" w:line="360"/>
        <w:jc w:val="both"/>
        <w:rPr>
          <w:b w:val="false"/>
          <w:b w:val="false"/>
          <w:bCs w:val="false"/>
          <w:spacing w:val="40"/>
        </w:rPr>
      </w:pPr>
      <w:r>
        <w:rPr>
          <w:b w:val="false"/>
          <w:bCs w:val="false"/>
          <w:spacing w:val="40"/>
        </w:rPr>
      </w:r>
    </w:p>
    <w:p>
      <w:pPr>
        <w:pStyle w:val="Normal"/>
        <w:bidi w:val="0"/>
        <w:jc w:val="left"/>
        <w:rPr/>
      </w:pPr>
      <w:r>
        <w:rPr/>
      </w:r>
    </w:p>
    <w:sectPr>
      <w:type w:val="nextPage"/>
      <w:pgSz w:w="11906" w:h="16838"/>
      <w:pgMar w:left="1134" w:right="1134" w:gutter="0" w:header="0" w:top="1134" w:footer="0" w:bottom="1134"/>
      <w:pgNumType w:fmt="decimal"/>
      <w:formProt w:val="false"/>
      <w:textDirection w:val="lrTb"/>
      <w:docGrid w:type="default"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3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pt-BR"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Lucida Sans"/>
      <w:color w:val="auto"/>
      <w:kern w:val="2"/>
      <w:sz w:val="24"/>
      <w:szCs w:val="24"/>
      <w:lang w:val="pt-BR" w:eastAsia="zh-CN" w:bidi="hi-IN"/>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TotalTime>
  <Application>LibreOffice/7.2.2.2$Windows_x86 LibreOffice_project/02b2acce88a210515b4a5bb2e46cbfb63fe97d56</Application>
  <AppVersion>15.0000</AppVersion>
  <Pages>2</Pages>
  <Words>1172</Words>
  <Characters>5865</Characters>
  <CharactersWithSpaces>7054</CharactersWithSpaces>
  <Paragraphs>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pt-BR</dc:language>
  <cp:lastModifiedBy/>
  <dcterms:modified xsi:type="dcterms:W3CDTF">2023-07-16T17:36:43Z</dcterms:modified>
  <cp:revision>1</cp:revision>
  <dc:subject/>
  <dc:title/>
</cp:coreProperties>
</file>

<file path=docProps/custom.xml><?xml version="1.0" encoding="utf-8"?>
<Properties xmlns="http://schemas.openxmlformats.org/officeDocument/2006/custom-properties" xmlns:vt="http://schemas.openxmlformats.org/officeDocument/2006/docPropsVTypes"/>
</file>