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152" w:rsidRDefault="00CF2152" w:rsidP="001B502E">
      <w:pPr>
        <w:jc w:val="both"/>
        <w:rPr>
          <w:b/>
          <w:bCs/>
          <w:sz w:val="36"/>
          <w:szCs w:val="36"/>
        </w:rPr>
      </w:pPr>
      <w:r>
        <w:rPr>
          <w:b/>
          <w:bCs/>
          <w:sz w:val="36"/>
          <w:szCs w:val="36"/>
        </w:rPr>
        <w:t>Pronunciamento de saudação aos novos servidores do Egrégio TRT3.</w:t>
      </w:r>
    </w:p>
    <w:p w:rsidR="00CF2152" w:rsidRDefault="00CF2152" w:rsidP="001B502E">
      <w:pPr>
        <w:jc w:val="both"/>
        <w:rPr>
          <w:sz w:val="36"/>
          <w:szCs w:val="36"/>
        </w:rPr>
      </w:pPr>
    </w:p>
    <w:p w:rsidR="00CF2152" w:rsidRDefault="00CF2152" w:rsidP="001B502E">
      <w:pPr>
        <w:jc w:val="both"/>
        <w:rPr>
          <w:sz w:val="36"/>
          <w:szCs w:val="36"/>
        </w:rPr>
      </w:pPr>
      <w:r>
        <w:rPr>
          <w:sz w:val="36"/>
          <w:szCs w:val="36"/>
        </w:rPr>
        <w:tab/>
      </w:r>
      <w:r>
        <w:rPr>
          <w:sz w:val="36"/>
          <w:szCs w:val="36"/>
        </w:rPr>
        <w:tab/>
        <w:t>Exmo Sr. Desembargador Luiz Ronan Neves Koury, ilustre 2o Vice-Presidente desta Egrégia Corte de Justiça, em cujas atribuições insere-se a direção da Escola Judicial, promotora deste evento, e em nome de quem saúdo os demais componentes da mesa.</w:t>
      </w:r>
    </w:p>
    <w:p w:rsidR="00CF2152" w:rsidRDefault="00CF2152" w:rsidP="001B502E">
      <w:pPr>
        <w:jc w:val="both"/>
        <w:rPr>
          <w:sz w:val="36"/>
          <w:szCs w:val="36"/>
        </w:rPr>
      </w:pPr>
      <w:r>
        <w:rPr>
          <w:sz w:val="36"/>
          <w:szCs w:val="36"/>
        </w:rPr>
        <w:tab/>
      </w:r>
      <w:r>
        <w:rPr>
          <w:sz w:val="36"/>
          <w:szCs w:val="36"/>
        </w:rPr>
        <w:tab/>
        <w:t>Hoje é um dia festivo para este Tribunal e, para minha grande alegria, coube-me igualmente a honra de, juntamente com meus colegas da Administração, fazer a saudação de boas vindas aos novos servidores desta Casa, recentemente empossados, e que agora, nesta data, iniciam este programa de integração promovido pela Escola Judicial.</w:t>
      </w:r>
    </w:p>
    <w:p w:rsidR="00CF2152" w:rsidRDefault="00CF2152" w:rsidP="001B502E">
      <w:pPr>
        <w:jc w:val="both"/>
        <w:rPr>
          <w:sz w:val="36"/>
          <w:szCs w:val="36"/>
        </w:rPr>
      </w:pPr>
      <w:r>
        <w:rPr>
          <w:sz w:val="36"/>
          <w:szCs w:val="36"/>
        </w:rPr>
        <w:tab/>
      </w:r>
      <w:r>
        <w:rPr>
          <w:sz w:val="36"/>
          <w:szCs w:val="36"/>
        </w:rPr>
        <w:tab/>
        <w:t>Tenho plena consciência de que, ao longo deste programa de integração, os nobres servidores terão uma visão completa da complexa estrutura deste nosso Regional, incluído o conhecimento de nosso organograma, do funcionamento de nossa Escola Judicial, de nosso Planejamento Estratégico que, instituído com a participação e colaboração de todas as unidades administrativas deste Sodalício, tem suas metas e valores específicos, destacando-se, dentre elas, a nossa grande missão institucional que, atrelada à sua atividade-fim, é a de prestar uma tutela jurisdicional célere e efetiva, granjeando com isso os bons olhos e a simpatia da sociedade que nos custeia, e isto só pode ser feito com a colaboração destemida e valorosa de todos os servidores deste Tribunal, sejam aqueles que prestam atividades de apoio diretamente às unidades judiciais, sejam aqueles que prestam serviços de apoio às unidades administrativas, as quais, por sua vez, indiretamente, têm a função também de colaborar com as atividades judiciais desta Casa.</w:t>
      </w:r>
    </w:p>
    <w:p w:rsidR="00CF2152" w:rsidRDefault="00CF2152" w:rsidP="001B502E">
      <w:pPr>
        <w:jc w:val="both"/>
        <w:rPr>
          <w:sz w:val="36"/>
          <w:szCs w:val="36"/>
        </w:rPr>
      </w:pPr>
      <w:r>
        <w:rPr>
          <w:sz w:val="36"/>
          <w:szCs w:val="36"/>
        </w:rPr>
        <w:tab/>
      </w:r>
      <w:r>
        <w:rPr>
          <w:sz w:val="36"/>
          <w:szCs w:val="36"/>
        </w:rPr>
        <w:tab/>
        <w:t>Terão os ilustres servidores a oportunidade de conhecer mais de perto todas as unidades administrativas deste Tribunal, com detalhamento das atribuições de cada uma delas, conforme previsão inserida em nosso Regulamento Geral.</w:t>
      </w:r>
    </w:p>
    <w:p w:rsidR="00CF2152" w:rsidRDefault="00CF2152" w:rsidP="001B502E">
      <w:pPr>
        <w:jc w:val="both"/>
        <w:rPr>
          <w:sz w:val="36"/>
          <w:szCs w:val="36"/>
        </w:rPr>
      </w:pPr>
      <w:r>
        <w:rPr>
          <w:sz w:val="36"/>
          <w:szCs w:val="36"/>
        </w:rPr>
        <w:tab/>
      </w:r>
      <w:r>
        <w:rPr>
          <w:sz w:val="36"/>
          <w:szCs w:val="36"/>
        </w:rPr>
        <w:tab/>
        <w:t>Não nos cumpre, aqui e agora, nesse momento de acolhimento, ficar repassando quais são os direitos e os deveres dos servidores públicos, eis que tais benesses e encargos estão explicitamente previstos na Lei 8.112/90, de todos conhecida.</w:t>
      </w:r>
    </w:p>
    <w:p w:rsidR="00CF2152" w:rsidRDefault="00CF2152" w:rsidP="001B502E">
      <w:pPr>
        <w:jc w:val="both"/>
        <w:rPr>
          <w:sz w:val="36"/>
          <w:szCs w:val="36"/>
        </w:rPr>
      </w:pPr>
      <w:r>
        <w:rPr>
          <w:sz w:val="36"/>
          <w:szCs w:val="36"/>
        </w:rPr>
        <w:tab/>
      </w:r>
      <w:r>
        <w:rPr>
          <w:sz w:val="36"/>
          <w:szCs w:val="36"/>
        </w:rPr>
        <w:tab/>
        <w:t>Mas, se me permitem a lembrança, algumas qualidades devem destacar a conduta do servidor quando em sua nobre função de prestar relevantes serviços à sociedade.</w:t>
      </w:r>
    </w:p>
    <w:p w:rsidR="00CF2152" w:rsidRDefault="00CF2152" w:rsidP="001B502E">
      <w:pPr>
        <w:jc w:val="both"/>
        <w:rPr>
          <w:sz w:val="36"/>
          <w:szCs w:val="36"/>
        </w:rPr>
      </w:pPr>
      <w:r>
        <w:rPr>
          <w:sz w:val="36"/>
          <w:szCs w:val="36"/>
        </w:rPr>
        <w:tab/>
      </w:r>
      <w:r>
        <w:rPr>
          <w:sz w:val="36"/>
          <w:szCs w:val="36"/>
        </w:rPr>
        <w:tab/>
        <w:t>A pauta da moralidade é inafastável, eis que a conduta do servidor há de ser sempre ética, estribada em boa fé e na honestidade, devendo sempre buscar o equilíbrio entre a legalidade e a finalidade para bem servir a coletividade.</w:t>
      </w:r>
    </w:p>
    <w:p w:rsidR="00CF2152" w:rsidRDefault="00CF2152" w:rsidP="001B502E">
      <w:pPr>
        <w:jc w:val="both"/>
        <w:rPr>
          <w:sz w:val="36"/>
          <w:szCs w:val="36"/>
        </w:rPr>
      </w:pPr>
      <w:r>
        <w:rPr>
          <w:sz w:val="36"/>
          <w:szCs w:val="36"/>
        </w:rPr>
        <w:tab/>
      </w:r>
      <w:r>
        <w:rPr>
          <w:sz w:val="36"/>
          <w:szCs w:val="36"/>
        </w:rPr>
        <w:tab/>
        <w:t>A conduta do servidor é sempre impessoal, pois, sendo agente de órgão público, deve atender a todos os cidadãos de forma igualitária.</w:t>
      </w:r>
    </w:p>
    <w:p w:rsidR="00CF2152" w:rsidRDefault="00CF2152" w:rsidP="001B502E">
      <w:pPr>
        <w:jc w:val="both"/>
        <w:rPr>
          <w:sz w:val="36"/>
          <w:szCs w:val="36"/>
        </w:rPr>
      </w:pPr>
      <w:r>
        <w:rPr>
          <w:sz w:val="36"/>
          <w:szCs w:val="36"/>
        </w:rPr>
        <w:tab/>
      </w:r>
      <w:r>
        <w:rPr>
          <w:sz w:val="36"/>
          <w:szCs w:val="36"/>
        </w:rPr>
        <w:tab/>
        <w:t>Do servidor sempre se espera eficiência, pois deve atuar com presteza, qualidade e economicidade, com o propósito de obter o resultado planejado no menor espaço de tempo possível.</w:t>
      </w:r>
    </w:p>
    <w:p w:rsidR="00CF2152" w:rsidRDefault="00CF2152" w:rsidP="001B502E">
      <w:pPr>
        <w:jc w:val="both"/>
        <w:rPr>
          <w:sz w:val="36"/>
          <w:szCs w:val="36"/>
        </w:rPr>
      </w:pPr>
      <w:r>
        <w:rPr>
          <w:sz w:val="36"/>
          <w:szCs w:val="36"/>
        </w:rPr>
        <w:tab/>
      </w:r>
      <w:r>
        <w:rPr>
          <w:sz w:val="36"/>
          <w:szCs w:val="36"/>
        </w:rPr>
        <w:tab/>
        <w:t>A assiduidade, a disciplina e a capacidade de iniciativa são apanágios elogiáveis na conduta do servidor público.</w:t>
      </w:r>
    </w:p>
    <w:p w:rsidR="00CF2152" w:rsidRDefault="00CF2152" w:rsidP="001B502E">
      <w:pPr>
        <w:jc w:val="both"/>
        <w:rPr>
          <w:sz w:val="36"/>
          <w:szCs w:val="36"/>
        </w:rPr>
      </w:pPr>
      <w:r>
        <w:rPr>
          <w:sz w:val="36"/>
          <w:szCs w:val="36"/>
        </w:rPr>
        <w:tab/>
      </w:r>
      <w:r>
        <w:rPr>
          <w:sz w:val="36"/>
          <w:szCs w:val="36"/>
        </w:rPr>
        <w:tab/>
        <w:t>Além desses princípios e valores, a ética de sua conduta exige que a dignidade, o decoro, o zelo e a eficácia são primados maiores que sempre deverão nortear sua iniciativa.</w:t>
      </w:r>
    </w:p>
    <w:p w:rsidR="00CF2152" w:rsidRDefault="00CF2152" w:rsidP="001B502E">
      <w:pPr>
        <w:jc w:val="both"/>
        <w:rPr>
          <w:sz w:val="36"/>
          <w:szCs w:val="36"/>
        </w:rPr>
      </w:pPr>
      <w:r>
        <w:rPr>
          <w:sz w:val="36"/>
          <w:szCs w:val="36"/>
        </w:rPr>
        <w:tab/>
      </w:r>
      <w:r>
        <w:rPr>
          <w:sz w:val="36"/>
          <w:szCs w:val="36"/>
        </w:rPr>
        <w:tab/>
        <w:t>Em suma, os servidores que trabalham em perfeita harmonia com a estrutura organizacional em que se inserem, respeitando seus colegas e cada cidadão que se socorre da Administração Pública, colaboram efetivamente para o crescimento e o engrandecimento da Nação.</w:t>
      </w:r>
    </w:p>
    <w:p w:rsidR="00CF2152" w:rsidRDefault="00CF2152" w:rsidP="001B502E">
      <w:pPr>
        <w:jc w:val="both"/>
        <w:rPr>
          <w:sz w:val="36"/>
          <w:szCs w:val="36"/>
        </w:rPr>
      </w:pPr>
      <w:r>
        <w:rPr>
          <w:sz w:val="36"/>
          <w:szCs w:val="36"/>
        </w:rPr>
        <w:tab/>
      </w:r>
      <w:r>
        <w:rPr>
          <w:sz w:val="36"/>
          <w:szCs w:val="36"/>
        </w:rPr>
        <w:tab/>
        <w:t>A integração de cada um dos servidores ora empossados na estrutura do Tribunal, penso, será tarefa fácil, eis que aprovados em difícil concurso público ao qual concorreram mais de 120.000 candidatos, singularidade que já entremostra o grau de perseverança de cada um e principalmente que todos estão verdadeiramente vocacionados para bem servir à Administração Pública.</w:t>
      </w:r>
    </w:p>
    <w:p w:rsidR="00CF2152" w:rsidRDefault="00CF2152" w:rsidP="001B502E">
      <w:pPr>
        <w:jc w:val="both"/>
        <w:rPr>
          <w:sz w:val="36"/>
          <w:szCs w:val="36"/>
        </w:rPr>
      </w:pPr>
      <w:r>
        <w:rPr>
          <w:sz w:val="36"/>
          <w:szCs w:val="36"/>
        </w:rPr>
        <w:tab/>
      </w:r>
      <w:r>
        <w:rPr>
          <w:sz w:val="36"/>
          <w:szCs w:val="36"/>
        </w:rPr>
        <w:tab/>
        <w:t>Dentro deste contexto, e, reportando-me novamente ao vasto plano de ações idealizado pela Escola Judicial para levar adiante esta formação ou integração inicial, creio que a mim, como Presidente deste Tribunal que ora os recebe como membros efetivos permanentes de nossa valorosa Instituição, compete expressar as nossas boas vindas, desejando que todos os servidores, no menor espaço de tempo possível, estejam definitivamente engajados e comprometidos com nossas metas estratégicas.</w:t>
      </w:r>
    </w:p>
    <w:p w:rsidR="00CF2152" w:rsidRDefault="00CF2152" w:rsidP="001B502E">
      <w:pPr>
        <w:jc w:val="both"/>
        <w:rPr>
          <w:sz w:val="36"/>
          <w:szCs w:val="36"/>
        </w:rPr>
      </w:pPr>
      <w:r>
        <w:rPr>
          <w:sz w:val="36"/>
          <w:szCs w:val="36"/>
        </w:rPr>
        <w:tab/>
      </w:r>
      <w:r>
        <w:rPr>
          <w:sz w:val="36"/>
          <w:szCs w:val="36"/>
        </w:rPr>
        <w:tab/>
        <w:t>Assim, repito com grande orgulho e honra, sejam bem vindos e desde já sintam-se em casa.</w:t>
      </w:r>
    </w:p>
    <w:p w:rsidR="00CF2152" w:rsidRDefault="00CF2152" w:rsidP="001B502E">
      <w:pPr>
        <w:jc w:val="both"/>
        <w:rPr>
          <w:sz w:val="36"/>
          <w:szCs w:val="36"/>
        </w:rPr>
      </w:pPr>
      <w:r>
        <w:rPr>
          <w:sz w:val="36"/>
          <w:szCs w:val="36"/>
        </w:rPr>
        <w:tab/>
      </w:r>
      <w:r>
        <w:rPr>
          <w:sz w:val="36"/>
          <w:szCs w:val="36"/>
        </w:rPr>
        <w:tab/>
        <w:t>Muito obrigado.</w:t>
      </w:r>
    </w:p>
    <w:p w:rsidR="00CF2152" w:rsidRDefault="00CF2152" w:rsidP="001B502E">
      <w:pPr>
        <w:rPr>
          <w:sz w:val="36"/>
          <w:szCs w:val="36"/>
        </w:rPr>
      </w:pPr>
    </w:p>
    <w:p w:rsidR="00CF2152" w:rsidRDefault="00CF2152"/>
    <w:sectPr w:rsidR="00CF2152" w:rsidSect="0023252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02E"/>
    <w:rsid w:val="00000A03"/>
    <w:rsid w:val="0003048D"/>
    <w:rsid w:val="001B502E"/>
    <w:rsid w:val="00215B0A"/>
    <w:rsid w:val="00232528"/>
    <w:rsid w:val="002A190F"/>
    <w:rsid w:val="002C2983"/>
    <w:rsid w:val="003C2C89"/>
    <w:rsid w:val="004A1B14"/>
    <w:rsid w:val="004E3762"/>
    <w:rsid w:val="00575BD7"/>
    <w:rsid w:val="005E414B"/>
    <w:rsid w:val="00672DFE"/>
    <w:rsid w:val="00692C3F"/>
    <w:rsid w:val="006B494B"/>
    <w:rsid w:val="00745686"/>
    <w:rsid w:val="0080781D"/>
    <w:rsid w:val="00863751"/>
    <w:rsid w:val="00B26E16"/>
    <w:rsid w:val="00B30AC0"/>
    <w:rsid w:val="00B7015B"/>
    <w:rsid w:val="00CF2152"/>
    <w:rsid w:val="00DC40A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02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69811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684</Words>
  <Characters>3699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Pronunciamento de saudação aos novos servidores do Egrégio TRT3</dc:title>
  <dc:subject/>
  <dc:creator>juliobc</dc:creator>
  <cp:keywords/>
  <dc:description/>
  <cp:lastModifiedBy>trt</cp:lastModifiedBy>
  <cp:revision>2</cp:revision>
  <cp:lastPrinted>2016-01-11T20:11:00Z</cp:lastPrinted>
  <dcterms:created xsi:type="dcterms:W3CDTF">2016-01-11T21:43:00Z</dcterms:created>
  <dcterms:modified xsi:type="dcterms:W3CDTF">2016-01-11T21:43:00Z</dcterms:modified>
</cp:coreProperties>
</file>